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Opere e Lavori pubblici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Approvazione Programma lavori pubblici sotto i 100.000 euro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nell' approvazione del Programma lavori pubblici sotto i 100.000 euro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50/2016 - D.M. 24 ottobre 2014 - Procedura e schemi tipo per la redazione e pubblicazione del programma triennale, dei suoi aggiornamenti annuali e dell'elenco annuale dei lavori pubblici, e per la redazione e pubblicazione del programma annuale per l'acquisizione di beni e servizi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